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65" w:rsidRPr="00F17114" w:rsidRDefault="00482665" w:rsidP="0048266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485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665" w:rsidRPr="00F17114" w:rsidRDefault="00482665" w:rsidP="00482665">
      <w:pPr>
        <w:shd w:val="clear" w:color="auto" w:fill="FFFFFF"/>
        <w:ind w:left="2530" w:hanging="2530"/>
        <w:jc w:val="center"/>
        <w:rPr>
          <w:bCs/>
          <w:color w:val="000000"/>
          <w:spacing w:val="9"/>
          <w:sz w:val="28"/>
          <w:szCs w:val="28"/>
        </w:rPr>
      </w:pPr>
      <w:r w:rsidRPr="00F17114">
        <w:rPr>
          <w:bCs/>
          <w:color w:val="000000"/>
          <w:spacing w:val="9"/>
          <w:sz w:val="28"/>
          <w:szCs w:val="28"/>
        </w:rPr>
        <w:t xml:space="preserve">АДМИНИСТРАЦИЯ РУДНЯНСКОГО ГОРОДСКОГО ПОСЕЛЕНИЯ </w:t>
      </w:r>
    </w:p>
    <w:p w:rsidR="00482665" w:rsidRPr="00F17114" w:rsidRDefault="00482665" w:rsidP="00482665">
      <w:pPr>
        <w:shd w:val="clear" w:color="auto" w:fill="FFFFFF"/>
        <w:ind w:left="2530" w:hanging="2530"/>
        <w:jc w:val="center"/>
        <w:rPr>
          <w:bCs/>
          <w:color w:val="000000"/>
          <w:spacing w:val="9"/>
          <w:sz w:val="28"/>
          <w:szCs w:val="28"/>
        </w:rPr>
      </w:pPr>
      <w:r w:rsidRPr="00F17114">
        <w:rPr>
          <w:bCs/>
          <w:color w:val="000000"/>
          <w:spacing w:val="9"/>
          <w:sz w:val="28"/>
          <w:szCs w:val="28"/>
        </w:rPr>
        <w:t>РУДНЯНСКОГО МУНИЦИПАЛЬНОГО РАЙОНА</w:t>
      </w:r>
    </w:p>
    <w:p w:rsidR="00482665" w:rsidRDefault="00482665" w:rsidP="00482665">
      <w:pPr>
        <w:jc w:val="center"/>
      </w:pPr>
      <w:r w:rsidRPr="00B33205">
        <w:rPr>
          <w:bCs/>
          <w:color w:val="000000"/>
          <w:spacing w:val="9"/>
          <w:sz w:val="28"/>
          <w:szCs w:val="28"/>
        </w:rPr>
        <w:t>ВОЛГОГРАДСКОЙ ОБЛАСТИ</w:t>
      </w:r>
      <w:r>
        <w:t xml:space="preserve"> </w:t>
      </w:r>
    </w:p>
    <w:p w:rsidR="009F4118" w:rsidRDefault="00482665" w:rsidP="00482665">
      <w:pPr>
        <w:widowControl w:val="0"/>
        <w:jc w:val="center"/>
        <w:outlineLvl w:val="0"/>
      </w:pPr>
      <w:r w:rsidRPr="00B33205">
        <w:rPr>
          <w:b/>
          <w:snapToGrid w:val="0"/>
        </w:rPr>
        <w:t>ПОСТАНОВЛЕНИЕ</w:t>
      </w:r>
      <w:r w:rsidR="00B40AA6">
        <w:t xml:space="preserve"> </w:t>
      </w:r>
    </w:p>
    <w:p w:rsidR="00B40AA6" w:rsidRDefault="00B40AA6" w:rsidP="00B40AA6">
      <w:pPr>
        <w:jc w:val="center"/>
      </w:pPr>
      <w:r>
        <w:t xml:space="preserve">от </w:t>
      </w:r>
      <w:r w:rsidR="00455BB0">
        <w:t>1</w:t>
      </w:r>
      <w:r w:rsidR="00757545">
        <w:t>4 апреля</w:t>
      </w:r>
      <w:r>
        <w:t xml:space="preserve"> 201</w:t>
      </w:r>
      <w:r w:rsidR="00757545">
        <w:t>5 года № 54</w:t>
      </w:r>
    </w:p>
    <w:p w:rsidR="00B40AA6" w:rsidRDefault="00B40AA6" w:rsidP="00B40AA6">
      <w:pPr>
        <w:jc w:val="center"/>
      </w:pPr>
    </w:p>
    <w:p w:rsidR="00B40AA6" w:rsidRPr="00973FB1" w:rsidRDefault="00B40AA6" w:rsidP="00973FB1">
      <w:pPr>
        <w:jc w:val="center"/>
      </w:pPr>
      <w:r w:rsidRPr="00973FB1">
        <w:t>О внесении изменений в Постановление администрации Руднянского городског</w:t>
      </w:r>
      <w:r w:rsidR="00757545">
        <w:t>о поселения от 23</w:t>
      </w:r>
      <w:r w:rsidR="00E8748A">
        <w:t xml:space="preserve"> июля </w:t>
      </w:r>
      <w:r w:rsidR="00757545">
        <w:t xml:space="preserve">2014 г. № </w:t>
      </w:r>
      <w:r w:rsidRPr="00973FB1">
        <w:t>9</w:t>
      </w:r>
      <w:r w:rsidR="00757545">
        <w:t>0</w:t>
      </w:r>
      <w:r w:rsidRPr="00973FB1">
        <w:t xml:space="preserve"> «Об установлении способа формирования фонда капительного ремонта для многоквартирных домов Руднянского городского поселения»</w:t>
      </w:r>
    </w:p>
    <w:p w:rsidR="00B40AA6" w:rsidRPr="00482665" w:rsidRDefault="00B40AA6" w:rsidP="00B40AA6">
      <w:pPr>
        <w:rPr>
          <w:b/>
        </w:rPr>
      </w:pPr>
    </w:p>
    <w:p w:rsidR="00B40AA6" w:rsidRDefault="00B40AA6" w:rsidP="00B40AA6"/>
    <w:p w:rsidR="00256167" w:rsidRDefault="00B40AA6" w:rsidP="00256167">
      <w:pPr>
        <w:ind w:firstLine="708"/>
        <w:jc w:val="both"/>
      </w:pPr>
      <w:r>
        <w:t>В соответствии с протоколом № 3 от 1</w:t>
      </w:r>
      <w:r w:rsidR="00757545">
        <w:t>1</w:t>
      </w:r>
      <w:r>
        <w:t xml:space="preserve">.06.2014 внеочередного общего собрания собственников помещений в многоквартирном доме по адресу: р.п. </w:t>
      </w:r>
      <w:proofErr w:type="gramStart"/>
      <w:r>
        <w:t xml:space="preserve">Рудня, Волгоградская область, ул. </w:t>
      </w:r>
      <w:r w:rsidR="00757545">
        <w:t xml:space="preserve">Украинская, дом № </w:t>
      </w:r>
      <w:r>
        <w:t>9</w:t>
      </w:r>
      <w:r w:rsidR="00256167">
        <w:t>,</w:t>
      </w:r>
      <w:r>
        <w:t xml:space="preserve"> о выборе способа формирования фонда</w:t>
      </w:r>
      <w:r w:rsidR="00256167">
        <w:t xml:space="preserve"> капитального ремонта на специальном счете регионального оператора, руководствуясь Жилищным кодексом Российской Федерации, Законом Волгоградской области </w:t>
      </w:r>
      <w:r w:rsidR="00256167" w:rsidRPr="00256167">
        <w:t>от 19.12.2013 №</w:t>
      </w:r>
      <w:r w:rsidR="00256167">
        <w:t xml:space="preserve"> </w:t>
      </w:r>
      <w:r w:rsidR="00256167" w:rsidRPr="00256167">
        <w:t>174-ОД «Об организации проведения капитального ремонта общего имущества в многоквартирных домах, расположенных на территории Волгоградской области»</w:t>
      </w:r>
      <w:r w:rsidR="00256167">
        <w:t>, Уставом Руднянского городского поселения, - администрация Руднянского городского посе</w:t>
      </w:r>
      <w:r w:rsidR="00E8748A">
        <w:t>ления</w:t>
      </w:r>
      <w:proofErr w:type="gramEnd"/>
    </w:p>
    <w:p w:rsidR="00256167" w:rsidRDefault="00256167" w:rsidP="00256167">
      <w:pPr>
        <w:ind w:firstLine="708"/>
        <w:jc w:val="both"/>
      </w:pPr>
    </w:p>
    <w:p w:rsidR="00256167" w:rsidRPr="00973FB1" w:rsidRDefault="00256167" w:rsidP="00256167">
      <w:pPr>
        <w:jc w:val="both"/>
      </w:pPr>
      <w:r w:rsidRPr="00973FB1">
        <w:rPr>
          <w:b/>
        </w:rPr>
        <w:t>ПОСТАНОВЛЯЕТ:</w:t>
      </w:r>
    </w:p>
    <w:p w:rsidR="00256167" w:rsidRDefault="00256167" w:rsidP="00256167">
      <w:pPr>
        <w:jc w:val="both"/>
      </w:pPr>
    </w:p>
    <w:p w:rsidR="00256167" w:rsidRDefault="00256167" w:rsidP="00482665">
      <w:pPr>
        <w:ind w:firstLine="708"/>
        <w:jc w:val="both"/>
      </w:pPr>
      <w:r w:rsidRPr="004B74EA">
        <w:rPr>
          <w:b/>
        </w:rPr>
        <w:t>1.</w:t>
      </w:r>
      <w:r>
        <w:t xml:space="preserve"> </w:t>
      </w:r>
      <w:r w:rsidR="00482665">
        <w:t xml:space="preserve"> </w:t>
      </w:r>
      <w:r>
        <w:t>Внести в Постановление администрации Руднянского городског</w:t>
      </w:r>
      <w:r w:rsidR="00757545">
        <w:t>о поселения от 23</w:t>
      </w:r>
      <w:r w:rsidR="00E8748A">
        <w:t xml:space="preserve"> июля </w:t>
      </w:r>
      <w:r w:rsidR="00757545">
        <w:t xml:space="preserve">2014 г. № </w:t>
      </w:r>
      <w:r>
        <w:t>9</w:t>
      </w:r>
      <w:r w:rsidR="00757545">
        <w:t>0</w:t>
      </w:r>
      <w:r>
        <w:t xml:space="preserve"> «Об установлении способа формирования фонда капит</w:t>
      </w:r>
      <w:r w:rsidR="00E8748A">
        <w:t>а</w:t>
      </w:r>
      <w:r>
        <w:t>льного ремонта для многоквартирных домов Руднянского городского поселения» (далее – Постановление) следующее изменение:</w:t>
      </w:r>
    </w:p>
    <w:p w:rsidR="00256167" w:rsidRDefault="005333CD" w:rsidP="00482665">
      <w:pPr>
        <w:jc w:val="both"/>
        <w:rPr>
          <w:rStyle w:val="a6"/>
          <w:b w:val="0"/>
        </w:rPr>
      </w:pPr>
      <w:r>
        <w:rPr>
          <w:b/>
        </w:rPr>
        <w:t>-</w:t>
      </w:r>
      <w:r w:rsidR="00256167">
        <w:t xml:space="preserve"> </w:t>
      </w:r>
      <w:r w:rsidR="00482665">
        <w:t xml:space="preserve"> </w:t>
      </w:r>
      <w:r w:rsidR="00256167">
        <w:t xml:space="preserve">исключить </w:t>
      </w:r>
      <w:r w:rsidR="00757545">
        <w:t xml:space="preserve">подпункт </w:t>
      </w:r>
      <w:r w:rsidR="004B74EA">
        <w:t>4</w:t>
      </w:r>
      <w:r w:rsidR="00757545">
        <w:t>7</w:t>
      </w:r>
      <w:r w:rsidR="004B74EA">
        <w:t xml:space="preserve"> </w:t>
      </w:r>
      <w:r w:rsidR="00256167">
        <w:t>из текста приложения «</w:t>
      </w:r>
      <w:r w:rsidR="004B74EA">
        <w:t>П</w:t>
      </w:r>
      <w:r w:rsidR="00256167" w:rsidRPr="00256167">
        <w:rPr>
          <w:rStyle w:val="a6"/>
          <w:b w:val="0"/>
        </w:rPr>
        <w:t xml:space="preserve">еречень многоквартирных домов </w:t>
      </w:r>
      <w:r w:rsidR="004B74EA">
        <w:rPr>
          <w:rStyle w:val="a6"/>
          <w:b w:val="0"/>
        </w:rPr>
        <w:t>Р</w:t>
      </w:r>
      <w:r w:rsidR="00256167" w:rsidRPr="00256167">
        <w:rPr>
          <w:rStyle w:val="a6"/>
          <w:b w:val="0"/>
        </w:rPr>
        <w:t>у</w:t>
      </w:r>
      <w:r>
        <w:rPr>
          <w:rStyle w:val="a6"/>
          <w:b w:val="0"/>
        </w:rPr>
        <w:t>днянского городского поселения</w:t>
      </w:r>
      <w:r w:rsidR="00E8748A">
        <w:rPr>
          <w:rStyle w:val="a6"/>
          <w:b w:val="0"/>
        </w:rPr>
        <w:t>,</w:t>
      </w:r>
      <w:r>
        <w:rPr>
          <w:rStyle w:val="a6"/>
          <w:b w:val="0"/>
        </w:rPr>
        <w:t xml:space="preserve"> для </w:t>
      </w:r>
      <w:r w:rsidR="00256167" w:rsidRPr="00256167">
        <w:rPr>
          <w:rStyle w:val="a6"/>
          <w:b w:val="0"/>
        </w:rPr>
        <w:t>которых установлен</w:t>
      </w:r>
      <w:r w:rsidR="004B74EA">
        <w:rPr>
          <w:rStyle w:val="a6"/>
          <w:b w:val="0"/>
        </w:rPr>
        <w:t xml:space="preserve"> </w:t>
      </w:r>
      <w:r w:rsidR="00256167" w:rsidRPr="00256167">
        <w:rPr>
          <w:rStyle w:val="a6"/>
          <w:b w:val="0"/>
        </w:rPr>
        <w:t xml:space="preserve">способ формирования фонда капитального ремонта дома в порядке перечисления взносов на капитальный ремонт на счет регионального оператора </w:t>
      </w:r>
      <w:r w:rsidR="00E8748A">
        <w:rPr>
          <w:rStyle w:val="a6"/>
          <w:b w:val="0"/>
        </w:rPr>
        <w:t>В</w:t>
      </w:r>
      <w:r w:rsidR="00256167" w:rsidRPr="00256167">
        <w:rPr>
          <w:rStyle w:val="a6"/>
          <w:b w:val="0"/>
        </w:rPr>
        <w:t>олгоградской области (формирование фонда капитального ремонта на счете регионального оператора)</w:t>
      </w:r>
      <w:r w:rsidR="004B74EA">
        <w:rPr>
          <w:rStyle w:val="a6"/>
          <w:b w:val="0"/>
        </w:rPr>
        <w:t xml:space="preserve">» к Постановлению. </w:t>
      </w:r>
    </w:p>
    <w:p w:rsidR="004B74EA" w:rsidRDefault="004B74EA" w:rsidP="00482665">
      <w:pPr>
        <w:jc w:val="both"/>
        <w:rPr>
          <w:rStyle w:val="a6"/>
          <w:b w:val="0"/>
        </w:rPr>
      </w:pPr>
    </w:p>
    <w:p w:rsidR="004B74EA" w:rsidRPr="004B74EA" w:rsidRDefault="004B74EA" w:rsidP="00482665">
      <w:pPr>
        <w:ind w:firstLine="708"/>
        <w:jc w:val="both"/>
      </w:pPr>
      <w:r w:rsidRPr="004B74EA">
        <w:rPr>
          <w:rStyle w:val="a6"/>
        </w:rPr>
        <w:t xml:space="preserve">2. </w:t>
      </w:r>
      <w:r w:rsidR="00482665">
        <w:rPr>
          <w:rStyle w:val="a6"/>
        </w:rPr>
        <w:t xml:space="preserve"> </w:t>
      </w:r>
      <w:r w:rsidRPr="004B74EA">
        <w:t xml:space="preserve">Ведущему специалисту администрации Руднянского городского поселения </w:t>
      </w:r>
      <w:r w:rsidR="00757545">
        <w:t xml:space="preserve">Чевардовой </w:t>
      </w:r>
      <w:r w:rsidRPr="004B74EA">
        <w:t xml:space="preserve">Т.Н. обеспечить вручение </w:t>
      </w:r>
      <w:r w:rsidR="00E8748A">
        <w:t xml:space="preserve">заверенной </w:t>
      </w:r>
      <w:r w:rsidRPr="004B74EA">
        <w:t>копи</w:t>
      </w:r>
      <w:r>
        <w:t>и</w:t>
      </w:r>
      <w:r w:rsidRPr="004B74EA">
        <w:t xml:space="preserve"> настоящего Постановления председател</w:t>
      </w:r>
      <w:r>
        <w:t>ю</w:t>
      </w:r>
      <w:r w:rsidRPr="004B74EA">
        <w:t xml:space="preserve"> совет</w:t>
      </w:r>
      <w:r>
        <w:t>а</w:t>
      </w:r>
      <w:r w:rsidRPr="004B74EA">
        <w:t xml:space="preserve"> многоквартирн</w:t>
      </w:r>
      <w:r>
        <w:t>ого</w:t>
      </w:r>
      <w:r w:rsidRPr="004B74EA">
        <w:t xml:space="preserve"> дом</w:t>
      </w:r>
      <w:r w:rsidR="00757545">
        <w:t xml:space="preserve">а № </w:t>
      </w:r>
      <w:r>
        <w:t xml:space="preserve">9 по ул. </w:t>
      </w:r>
      <w:proofErr w:type="gramStart"/>
      <w:r w:rsidR="00757545">
        <w:t>Украинская</w:t>
      </w:r>
      <w:proofErr w:type="gramEnd"/>
      <w:r>
        <w:t>, р.п. Рудня, Волгоградской области</w:t>
      </w:r>
      <w:r w:rsidRPr="004B74EA">
        <w:t>.</w:t>
      </w:r>
    </w:p>
    <w:p w:rsidR="004B74EA" w:rsidRDefault="004B74EA" w:rsidP="00482665">
      <w:pPr>
        <w:pStyle w:val="a7"/>
        <w:ind w:firstLine="708"/>
        <w:jc w:val="both"/>
      </w:pPr>
      <w:r>
        <w:rPr>
          <w:b/>
        </w:rPr>
        <w:t>3</w:t>
      </w:r>
      <w:r w:rsidRPr="004B74EA">
        <w:rPr>
          <w:b/>
        </w:rPr>
        <w:t>.</w:t>
      </w:r>
      <w:r w:rsidR="00482665">
        <w:rPr>
          <w:b/>
        </w:rPr>
        <w:t xml:space="preserve"> </w:t>
      </w:r>
      <w:r w:rsidRPr="004B74EA">
        <w:t xml:space="preserve"> Настоящее </w:t>
      </w:r>
      <w:r>
        <w:t>П</w:t>
      </w:r>
      <w:r w:rsidRPr="004B74EA">
        <w:t xml:space="preserve">остановление вступает в силу </w:t>
      </w:r>
      <w:proofErr w:type="gramStart"/>
      <w:r w:rsidRPr="004B74EA">
        <w:t>с даты принятия</w:t>
      </w:r>
      <w:proofErr w:type="gramEnd"/>
      <w:r w:rsidRPr="004B74EA">
        <w:t xml:space="preserve"> и подлежит официальному обнародованию</w:t>
      </w:r>
      <w:r>
        <w:t xml:space="preserve">, а так же </w:t>
      </w:r>
      <w:r w:rsidRPr="004B74EA">
        <w:t>размещени</w:t>
      </w:r>
      <w:r>
        <w:t>ю</w:t>
      </w:r>
      <w:r w:rsidRPr="004B74EA">
        <w:t xml:space="preserve"> на официальном сайте Руднянского городского поселения.</w:t>
      </w:r>
    </w:p>
    <w:p w:rsidR="000C60BC" w:rsidRDefault="000C60BC" w:rsidP="00482665">
      <w:pPr>
        <w:pStyle w:val="a7"/>
        <w:ind w:firstLine="708"/>
        <w:jc w:val="both"/>
      </w:pPr>
    </w:p>
    <w:p w:rsidR="00E8748A" w:rsidRDefault="00757545" w:rsidP="00E8748A">
      <w:pPr>
        <w:pStyle w:val="a8"/>
        <w:spacing w:before="0" w:beforeAutospacing="0" w:after="0" w:afterAutospacing="0"/>
        <w:jc w:val="both"/>
      </w:pPr>
      <w:r>
        <w:t>В</w:t>
      </w:r>
      <w:r w:rsidR="00E8748A">
        <w:t>ременно исп. полномочия</w:t>
      </w:r>
    </w:p>
    <w:p w:rsidR="004B74EA" w:rsidRDefault="00757545" w:rsidP="00E8748A">
      <w:pPr>
        <w:pStyle w:val="a8"/>
        <w:spacing w:before="0" w:beforeAutospacing="0" w:after="0" w:afterAutospacing="0"/>
        <w:jc w:val="both"/>
      </w:pPr>
      <w:r>
        <w:t>главы</w:t>
      </w:r>
      <w:r w:rsidR="004B74EA" w:rsidRPr="004B74EA">
        <w:t xml:space="preserve"> Руднянского </w:t>
      </w:r>
      <w:r>
        <w:t>городского поселения         </w:t>
      </w:r>
      <w:r w:rsidR="004B74EA" w:rsidRPr="004B74EA">
        <w:t>                            </w:t>
      </w:r>
      <w:r w:rsidR="00E8748A">
        <w:t xml:space="preserve">            </w:t>
      </w:r>
      <w:r w:rsidR="004B74EA" w:rsidRPr="004B74EA">
        <w:t>      А.</w:t>
      </w:r>
      <w:r w:rsidRPr="00757545">
        <w:t xml:space="preserve"> </w:t>
      </w:r>
      <w:r w:rsidRPr="004B74EA">
        <w:t>В.</w:t>
      </w:r>
      <w:r w:rsidR="004B74EA" w:rsidRPr="004B74EA">
        <w:t xml:space="preserve"> </w:t>
      </w:r>
      <w:r>
        <w:t>Дунаев</w:t>
      </w:r>
    </w:p>
    <w:p w:rsidR="00256167" w:rsidRPr="004B74EA" w:rsidRDefault="00482665" w:rsidP="00482665">
      <w:pPr>
        <w:pStyle w:val="a8"/>
        <w:tabs>
          <w:tab w:val="right" w:pos="9355"/>
        </w:tabs>
        <w:jc w:val="both"/>
      </w:pPr>
      <w:r>
        <w:tab/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71"/>
        <w:gridCol w:w="2704"/>
        <w:gridCol w:w="1232"/>
        <w:gridCol w:w="1698"/>
        <w:gridCol w:w="1412"/>
        <w:gridCol w:w="1983"/>
      </w:tblGrid>
      <w:tr w:rsidR="004B74EA" w:rsidRPr="004B74EA" w:rsidTr="004B74EA">
        <w:trPr>
          <w:tblCellSpacing w:w="0" w:type="dxa"/>
        </w:trPr>
        <w:tc>
          <w:tcPr>
            <w:tcW w:w="570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  <w:jc w:val="center"/>
            </w:pPr>
          </w:p>
        </w:tc>
        <w:tc>
          <w:tcPr>
            <w:tcW w:w="2700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</w:pPr>
          </w:p>
        </w:tc>
        <w:tc>
          <w:tcPr>
            <w:tcW w:w="1230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  <w:jc w:val="center"/>
            </w:pPr>
          </w:p>
        </w:tc>
        <w:tc>
          <w:tcPr>
            <w:tcW w:w="1695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  <w:jc w:val="right"/>
            </w:pPr>
          </w:p>
        </w:tc>
        <w:tc>
          <w:tcPr>
            <w:tcW w:w="1410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  <w:jc w:val="center"/>
            </w:pPr>
          </w:p>
        </w:tc>
        <w:tc>
          <w:tcPr>
            <w:tcW w:w="1980" w:type="dxa"/>
            <w:hideMark/>
          </w:tcPr>
          <w:p w:rsidR="004B74EA" w:rsidRPr="004B74EA" w:rsidRDefault="004B74EA" w:rsidP="004B74EA">
            <w:pPr>
              <w:autoSpaceDE/>
              <w:autoSpaceDN/>
              <w:spacing w:before="100" w:beforeAutospacing="1" w:after="100" w:afterAutospacing="1"/>
              <w:jc w:val="center"/>
            </w:pPr>
          </w:p>
        </w:tc>
      </w:tr>
    </w:tbl>
    <w:p w:rsidR="00B40AA6" w:rsidRPr="00256167" w:rsidRDefault="00B40AA6" w:rsidP="00256167">
      <w:pPr>
        <w:tabs>
          <w:tab w:val="left" w:pos="1170"/>
        </w:tabs>
      </w:pPr>
    </w:p>
    <w:sectPr w:rsidR="00B40AA6" w:rsidRPr="00256167" w:rsidSect="00482665">
      <w:pgSz w:w="11906" w:h="16838"/>
      <w:pgMar w:top="568" w:right="992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572" w:rsidRDefault="00882572" w:rsidP="00482665">
      <w:r>
        <w:separator/>
      </w:r>
    </w:p>
  </w:endnote>
  <w:endnote w:type="continuationSeparator" w:id="0">
    <w:p w:rsidR="00882572" w:rsidRDefault="00882572" w:rsidP="00482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572" w:rsidRDefault="00882572" w:rsidP="00482665">
      <w:r>
        <w:separator/>
      </w:r>
    </w:p>
  </w:footnote>
  <w:footnote w:type="continuationSeparator" w:id="0">
    <w:p w:rsidR="00882572" w:rsidRDefault="00882572" w:rsidP="00482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D72C1"/>
    <w:multiLevelType w:val="singleLevel"/>
    <w:tmpl w:val="1C96FCF6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210"/>
    <w:rsid w:val="000530E8"/>
    <w:rsid w:val="000C60BC"/>
    <w:rsid w:val="00151ECB"/>
    <w:rsid w:val="0022719D"/>
    <w:rsid w:val="00230210"/>
    <w:rsid w:val="00256167"/>
    <w:rsid w:val="00303D63"/>
    <w:rsid w:val="003D5EFF"/>
    <w:rsid w:val="00455BB0"/>
    <w:rsid w:val="00482665"/>
    <w:rsid w:val="004B74EA"/>
    <w:rsid w:val="004B7AE7"/>
    <w:rsid w:val="005333CD"/>
    <w:rsid w:val="00552C3C"/>
    <w:rsid w:val="005F391A"/>
    <w:rsid w:val="006A55D6"/>
    <w:rsid w:val="006A6FC6"/>
    <w:rsid w:val="006E5F90"/>
    <w:rsid w:val="006F759C"/>
    <w:rsid w:val="007345E0"/>
    <w:rsid w:val="00757545"/>
    <w:rsid w:val="007642C8"/>
    <w:rsid w:val="0077673E"/>
    <w:rsid w:val="007D59DD"/>
    <w:rsid w:val="00882572"/>
    <w:rsid w:val="00973FB1"/>
    <w:rsid w:val="009F4118"/>
    <w:rsid w:val="00AA1C11"/>
    <w:rsid w:val="00B40AA6"/>
    <w:rsid w:val="00B51CA8"/>
    <w:rsid w:val="00C83531"/>
    <w:rsid w:val="00D04D0F"/>
    <w:rsid w:val="00E7765A"/>
    <w:rsid w:val="00E8748A"/>
    <w:rsid w:val="00F3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9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719D"/>
    <w:pPr>
      <w:keepNext/>
      <w:autoSpaceDE/>
      <w:autoSpaceDN/>
      <w:jc w:val="both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2719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1E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E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uni">
    <w:name w:val="uni"/>
    <w:basedOn w:val="a"/>
    <w:rsid w:val="009F4118"/>
    <w:pPr>
      <w:autoSpaceDE/>
      <w:autoSpaceDN/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9F4118"/>
    <w:rPr>
      <w:color w:val="0000FF"/>
      <w:u w:val="single"/>
    </w:rPr>
  </w:style>
  <w:style w:type="paragraph" w:customStyle="1" w:styleId="unip">
    <w:name w:val="unip"/>
    <w:basedOn w:val="a"/>
    <w:rsid w:val="009F4118"/>
    <w:pPr>
      <w:autoSpaceDE/>
      <w:autoSpaceDN/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256167"/>
    <w:pPr>
      <w:autoSpaceDE/>
      <w:autoSpaceDN/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56167"/>
    <w:rPr>
      <w:b/>
      <w:bCs/>
    </w:rPr>
  </w:style>
  <w:style w:type="paragraph" w:styleId="a7">
    <w:name w:val="Normal (Web)"/>
    <w:basedOn w:val="a"/>
    <w:uiPriority w:val="99"/>
    <w:unhideWhenUsed/>
    <w:rsid w:val="004B74EA"/>
    <w:pPr>
      <w:autoSpaceDE/>
      <w:autoSpaceDN/>
      <w:spacing w:before="100" w:beforeAutospacing="1" w:after="100" w:afterAutospacing="1"/>
    </w:pPr>
  </w:style>
  <w:style w:type="paragraph" w:customStyle="1" w:styleId="a8">
    <w:name w:val="a"/>
    <w:basedOn w:val="a"/>
    <w:rsid w:val="004B74EA"/>
    <w:pPr>
      <w:autoSpaceDE/>
      <w:autoSpaceDN/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semiHidden/>
    <w:unhideWhenUsed/>
    <w:rsid w:val="004826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826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826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826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Dyma</dc:creator>
  <cp:keywords/>
  <dc:description/>
  <cp:lastModifiedBy>Dyma</cp:lastModifiedBy>
  <cp:revision>2</cp:revision>
  <cp:lastPrinted>2015-04-15T13:04:00Z</cp:lastPrinted>
  <dcterms:created xsi:type="dcterms:W3CDTF">2015-04-25T12:50:00Z</dcterms:created>
  <dcterms:modified xsi:type="dcterms:W3CDTF">2015-04-25T12:50:00Z</dcterms:modified>
</cp:coreProperties>
</file>